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7F" w:rsidRPr="00E377D4" w:rsidRDefault="00F6057F" w:rsidP="00F6057F">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E377D4">
        <w:rPr>
          <w:rFonts w:ascii="Times New Roman" w:eastAsia="Times New Roman" w:hAnsi="Times New Roman" w:cs="Times New Roman"/>
          <w:b/>
          <w:bCs/>
          <w:color w:val="000000"/>
          <w:sz w:val="24"/>
          <w:szCs w:val="24"/>
        </w:rPr>
        <w:t>TELKOM UNIVERSITY </w:t>
      </w:r>
      <w:r w:rsidRPr="00E377D4">
        <w:rPr>
          <w:rFonts w:ascii="Times New Roman" w:eastAsia="Times New Roman" w:hAnsi="Times New Roman" w:cs="Times New Roman"/>
          <w:b/>
          <w:bCs/>
          <w:color w:val="000000"/>
          <w:sz w:val="24"/>
          <w:szCs w:val="24"/>
        </w:rPr>
        <w:br/>
        <w:t>SAP Praktikum Fisika 1 A</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F6057F" w:rsidRPr="00E377D4" w:rsidTr="001C4560">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jc w:val="both"/>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Matakuliah ini merupakan praktikum fisika dasar yang terkait dengan matakuliah Fisika A diantaranya kinematika, dinamika dan gelombang. Dalam praktikum ini, mahasiswa dilatih untuk melakukan pengamatan fenomena fisis, pengukuran dan perhitungan mengenai ketidakpastian dalam pengukuran, gerak lurus beraturan dan berubah beraturan, gerak melingkat beraturan, gerak osilasi, gerak jatuh bebas, resonansi gelombang bunyi dan superposisi getaran harmonik. Mahasiswa diharapkan dapat melihat korelasi antara konsep/teori dan praktik, melakukan analisa sederhana terhadap hasil praktikum.</w:t>
            </w:r>
          </w:p>
        </w:tc>
      </w:tr>
      <w:tr w:rsidR="00F6057F" w:rsidRPr="00E377D4" w:rsidTr="001C4560">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p>
        </w:tc>
      </w:tr>
      <w:tr w:rsidR="00F6057F" w:rsidRPr="00E377D4" w:rsidTr="001C4560">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Utama :</w:t>
            </w:r>
            <w:r w:rsidRPr="00E377D4">
              <w:rPr>
                <w:rFonts w:ascii="Times New Roman" w:eastAsia="Times New Roman" w:hAnsi="Times New Roman" w:cs="Times New Roman"/>
                <w:sz w:val="24"/>
                <w:szCs w:val="24"/>
              </w:rPr>
              <w:tab/>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w:t>
            </w:r>
            <w:r w:rsidRPr="00E377D4">
              <w:rPr>
                <w:rFonts w:ascii="Times New Roman" w:eastAsia="Times New Roman" w:hAnsi="Times New Roman" w:cs="Times New Roman"/>
                <w:sz w:val="24"/>
                <w:szCs w:val="24"/>
              </w:rPr>
              <w:tab/>
              <w:t>Modul Praktikum Fisika Dasar A;</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Pendukung :</w:t>
            </w:r>
            <w:r w:rsidRPr="00E377D4">
              <w:rPr>
                <w:rFonts w:ascii="Times New Roman" w:eastAsia="Times New Roman" w:hAnsi="Times New Roman" w:cs="Times New Roman"/>
                <w:sz w:val="24"/>
                <w:szCs w:val="24"/>
              </w:rPr>
              <w:tab/>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w:t>
            </w:r>
            <w:r w:rsidRPr="00E377D4">
              <w:rPr>
                <w:rFonts w:ascii="Times New Roman" w:eastAsia="Times New Roman" w:hAnsi="Times New Roman" w:cs="Times New Roman"/>
                <w:sz w:val="24"/>
                <w:szCs w:val="24"/>
              </w:rPr>
              <w:tab/>
              <w:t>Douglas C. Giancoli,”Physics for Scientists and Engineers”, second edition, Prentice-Hall International Inc, 1988.</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2.</w:t>
            </w:r>
            <w:r w:rsidRPr="00E377D4">
              <w:rPr>
                <w:rFonts w:ascii="Times New Roman" w:eastAsia="Times New Roman" w:hAnsi="Times New Roman" w:cs="Times New Roman"/>
                <w:sz w:val="24"/>
                <w:szCs w:val="24"/>
              </w:rPr>
              <w:tab/>
              <w:t>Paul A. Tipler,” Fisika untuk Sains dan Teknik Jilid 1”, edisi 3, Erlangga, 1991.</w:t>
            </w:r>
          </w:p>
        </w:tc>
      </w:tr>
      <w:tr w:rsidR="00F6057F" w:rsidRPr="00E377D4" w:rsidTr="001C4560">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Menguasai matematika dan sains dasar 2. Mempunyai keterampilan eksperimen 3. Memiliki rasa tanggung jawab dan etika terhadap profesi</w:t>
            </w:r>
          </w:p>
        </w:tc>
      </w:tr>
      <w:tr w:rsidR="00F6057F" w:rsidRPr="00E377D4" w:rsidTr="001C4560">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[C3, P3, A3] Mampu menganalisa fenomena fisis dan menerapkan konsep fisika dasar yang terkait dengan kinematika, dinamika dan gelombang pada kasus pengukuran, pesawat Attwood, alat gaya sentripetal, bandul fisis, tabung resonansi dan osiloskop.</w:t>
            </w:r>
          </w:p>
        </w:tc>
      </w:tr>
      <w:tr w:rsidR="00F6057F" w:rsidRPr="00E377D4" w:rsidTr="001C4560">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UTS (30%) </w:t>
            </w:r>
            <w:r w:rsidRPr="00E377D4">
              <w:rPr>
                <w:rFonts w:ascii="Times New Roman" w:eastAsia="Times New Roman" w:hAnsi="Times New Roman" w:cs="Times New Roman"/>
                <w:sz w:val="24"/>
                <w:szCs w:val="24"/>
              </w:rPr>
              <w:br/>
              <w:t>UAS (30%) </w:t>
            </w:r>
            <w:r w:rsidRPr="00E377D4">
              <w:rPr>
                <w:rFonts w:ascii="Times New Roman" w:eastAsia="Times New Roman" w:hAnsi="Times New Roman" w:cs="Times New Roman"/>
                <w:sz w:val="24"/>
                <w:szCs w:val="24"/>
              </w:rPr>
              <w:br/>
              <w:t>Lainnya (40%) </w:t>
            </w:r>
          </w:p>
        </w:tc>
      </w:tr>
    </w:tbl>
    <w:p w:rsidR="00F6057F" w:rsidRPr="00E377D4" w:rsidRDefault="00F6057F" w:rsidP="00F605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F6057F" w:rsidRPr="00E377D4" w:rsidTr="001C4560">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jc w:val="center"/>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jc w:val="center"/>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jc w:val="center"/>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Proficiency assessed by</w:t>
            </w: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Tes Tertulis, Laporan</w:t>
            </w: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 xml:space="preserve">Mempunyai kemampuan merancang suatu sistem, </w:t>
            </w:r>
            <w:r w:rsidRPr="00E377D4">
              <w:rPr>
                <w:rFonts w:ascii="Times New Roman" w:eastAsia="Times New Roman" w:hAnsi="Times New Roman" w:cs="Times New Roman"/>
                <w:sz w:val="24"/>
                <w:szCs w:val="24"/>
              </w:rPr>
              <w:lastRenderedPageBreak/>
              <w:t>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lastRenderedPageBreak/>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lastRenderedPageBreak/>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Tes Tertulis, Laporan</w:t>
            </w: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Tes Tertulis, Laporan</w:t>
            </w:r>
          </w:p>
        </w:tc>
      </w:tr>
      <w:tr w:rsidR="00F6057F" w:rsidRPr="00E377D4" w:rsidTr="001C4560">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p>
        </w:tc>
      </w:tr>
    </w:tbl>
    <w:p w:rsidR="00F6057F" w:rsidRPr="00E377D4" w:rsidRDefault="00F6057F" w:rsidP="00F6057F">
      <w:pPr>
        <w:spacing w:after="0" w:line="240" w:lineRule="auto"/>
        <w:rPr>
          <w:rFonts w:ascii="Times New Roman" w:eastAsia="Times New Roman" w:hAnsi="Times New Roman" w:cs="Times New Roman"/>
          <w:b/>
          <w:bCs/>
          <w:color w:val="000000"/>
          <w:sz w:val="27"/>
          <w:szCs w:val="27"/>
        </w:rPr>
      </w:pPr>
      <w:r w:rsidRPr="00E377D4">
        <w:rPr>
          <w:rFonts w:ascii="Times New Roman" w:eastAsia="Times New Roman" w:hAnsi="Times New Roman" w:cs="Times New Roman"/>
          <w:color w:val="000000"/>
          <w:sz w:val="27"/>
          <w:szCs w:val="27"/>
        </w:rPr>
        <w:br/>
      </w:r>
      <w:r w:rsidRPr="00E377D4">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before="225"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Ketidakpastian pada pengukuran</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1-3]</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Metoda pengolahan data sederhana</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4-5]</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 xml:space="preserve">Gerak Lurus Beraturan (GLB) </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6-9]</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 xml:space="preserve">Gerak Lurus Berubah Beraturan (GLBB) </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10-13]</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 xml:space="preserve">Gerak Melingkar Beraturan  </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14-18]</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Gerak Melingkar Beraturan  pada kasus cairan yang berputar</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18-21]</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r>
            <w:r w:rsidRPr="00E377D4">
              <w:rPr>
                <w:rFonts w:ascii="Times New Roman" w:eastAsia="Times New Roman" w:hAnsi="Times New Roman" w:cs="Times New Roman"/>
                <w:sz w:val="24"/>
                <w:szCs w:val="24"/>
              </w:rPr>
              <w:tab/>
              <w:t xml:space="preserve">Gerak Osilasi   </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22-24]</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 xml:space="preserve">Gerak Jatuh Bebas </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24-28]</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Resonansi Gelombang Bunyi</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lastRenderedPageBreak/>
              <w:t>[1 : hal 24-31]</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lastRenderedPageBreak/>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Resonansi Gelombang Bunyi dan pengaruh perubahan suhu</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32-34]</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 xml:space="preserve">Superposisi Getaran Harmonik </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35-41]</w:t>
            </w:r>
          </w:p>
        </w:tc>
      </w:tr>
      <w:tr w:rsidR="00F6057F" w:rsidRPr="00E377D4" w:rsidTr="001C4560">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o</w:t>
            </w:r>
            <w:r w:rsidRPr="00E377D4">
              <w:rPr>
                <w:rFonts w:ascii="Times New Roman" w:eastAsia="Times New Roman" w:hAnsi="Times New Roman" w:cs="Times New Roman"/>
                <w:sz w:val="24"/>
                <w:szCs w:val="24"/>
              </w:rPr>
              <w:tab/>
              <w:t xml:space="preserve">Superposisi Getaran Harmonik Sejajar dan Tegak Lurus </w:t>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 hal 41-47]</w:t>
            </w:r>
          </w:p>
        </w:tc>
      </w:tr>
    </w:tbl>
    <w:p w:rsidR="00F6057F" w:rsidRPr="00E377D4" w:rsidRDefault="00F6057F" w:rsidP="00F6057F">
      <w:pPr>
        <w:spacing w:after="0" w:line="240" w:lineRule="auto"/>
        <w:rPr>
          <w:rFonts w:ascii="Times New Roman" w:eastAsia="Times New Roman" w:hAnsi="Times New Roman" w:cs="Times New Roman"/>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F6057F" w:rsidRPr="00E377D4" w:rsidTr="001C4560">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Sofware: Excel</w:t>
            </w:r>
            <w:r w:rsidRPr="00E377D4">
              <w:rPr>
                <w:rFonts w:ascii="Times New Roman" w:eastAsia="Times New Roman" w:hAnsi="Times New Roman" w:cs="Times New Roman"/>
                <w:sz w:val="24"/>
                <w:szCs w:val="24"/>
              </w:rPr>
              <w:tab/>
            </w:r>
          </w:p>
          <w:p w:rsidR="00F6057F" w:rsidRPr="00E377D4" w:rsidRDefault="00F6057F" w:rsidP="001C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Hardware: PC, Proyektor, Alat-alat Peraga Praktikum</w:t>
            </w:r>
          </w:p>
        </w:tc>
      </w:tr>
    </w:tbl>
    <w:p w:rsidR="00F6057F" w:rsidRDefault="00F6057F" w:rsidP="00F6057F"/>
    <w:p w:rsidR="00F6057F" w:rsidRDefault="00F6057F" w:rsidP="00F6057F">
      <w:r>
        <w:br w:type="page"/>
      </w:r>
      <w:bookmarkStart w:id="0" w:name="_GoBack"/>
      <w:bookmarkEnd w:id="0"/>
    </w:p>
    <w:sectPr w:rsidR="00F6057F"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hideSpellingErrors/>
  <w:hideGrammaticalErrors/>
  <w:defaultTabStop w:val="720"/>
  <w:characterSpacingControl w:val="doNotCompress"/>
  <w:compat>
    <w:compatSetting w:name="compatibilityMode" w:uri="http://schemas.microsoft.com/office/word" w:val="12"/>
  </w:compat>
  <w:rsids>
    <w:rsidRoot w:val="00273168"/>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97"/>
    <w:rsid w:val="00407949"/>
    <w:rsid w:val="00442FC4"/>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2</cp:revision>
  <dcterms:created xsi:type="dcterms:W3CDTF">2017-12-06T01:31:00Z</dcterms:created>
  <dcterms:modified xsi:type="dcterms:W3CDTF">2017-12-06T01:31:00Z</dcterms:modified>
</cp:coreProperties>
</file>